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57F9B" w:rsidR="00E5304F" w:rsidRDefault="00A543FE" w14:paraId="7f02cee" w14:textId="7f02cee">
      <w:pPr>
        <w:pStyle w:val="NormalWeb"/>
        <w:spacing w:before="0" w:beforeAutospacing="false" w:after="0" w:afterAutospacing="false" w:line="240" w:lineRule="auto"/>
        <w15:collapsed w:val="false"/>
        <w:rPr>
          <w:rFonts w:ascii="Arial" w:hAnsi="Arial" w:cs="Arial"/>
          <w:highlight w:val="white"/>
        </w:rPr>
      </w:pPr>
      <w:bookmarkStart w:name="_GoBack" w:id="0"/>
      <w:bookmarkEnd w:id="0"/>
      <w:r w:rsidRPr="00757F9B">
        <w:rPr>
          <w:rFonts w:ascii="Arial" w:hAnsi="Arial" w:cs="Arial"/>
          <w:highlight w:val="white"/>
        </w:rPr>
        <w:t>   </w:t>
      </w:r>
      <w:r w:rsidR="008D7CC6">
        <w:rPr>
          <w:rFonts w:ascii="Arial" w:hAnsi="Arial" w:cs="Arial"/>
          <w:highlight w:val="white"/>
        </w:rPr>
        <w:t xml:space="preserve">    </w:t>
      </w:r>
      <w:r w:rsidRPr="00757F9B">
        <w:rPr>
          <w:rFonts w:ascii="Arial" w:hAnsi="Arial" w:cs="Arial"/>
          <w:highlight w:val="white"/>
        </w:rPr>
        <w:t>       </w:t>
      </w:r>
      <w:r w:rsidRPr="00757F9B">
        <w:rPr>
          <w:rFonts w:ascii="Arial" w:hAnsi="Arial" w:cs="Arial"/>
          <w:noProof/>
        </w:rPr>
        <w:drawing>
          <wp:inline distT="0" distB="0" distL="0" distR="0">
            <wp:extent cx="400050" cy="516428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516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F9B">
        <w:rPr>
          <w:rFonts w:ascii="Arial" w:hAnsi="Arial" w:cs="Arial"/>
          <w:highlight w:val="white"/>
        </w:rPr>
        <w:t xml:space="preserve">   </w:t>
      </w:r>
    </w:p>
    <w:tbl>
      <w:tblPr>
        <w:tblStyle w:val="TableNormal"/>
        <w:tblW w:w="7133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640"/>
        <w:gridCol w:w="3756"/>
      </w:tblGrid>
      <w:tr w:rsidRPr="00757F9B" w:rsidR="00E5304F" w:rsidTr="0099235C">
        <w:tc>
          <w:tcPr>
            <w:tcW w:w="359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757F9B" w:rsidR="00E5304F" w:rsidRDefault="00A543FE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REPUBLIKA HRVATSKA</w:t>
            </w:r>
          </w:p>
          <w:p w:rsidRPr="00757F9B" w:rsidR="00E5304F" w:rsidRDefault="008E21FA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OPĆINSKI PREKRŠAJNI SUD U ZAGREBU</w:t>
            </w:r>
          </w:p>
          <w:p w:rsidRPr="00757F9B" w:rsidR="00E5304F" w:rsidRDefault="00966CB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Avenija Dubrovnik 8, Zagreb</w:t>
            </w:r>
          </w:p>
          <w:p w:rsidR="008D7CC6" w:rsidP="001F4A07" w:rsidRDefault="00546F32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Odjel za izvršenje prekršajnih kazni</w:t>
            </w:r>
          </w:p>
          <w:p w:rsidR="008D7CC6" w:rsidP="001F4A07" w:rsidRDefault="008D7CC6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</w:p>
          <w:p w:rsidRPr="00757F9B" w:rsidR="008D7CC6" w:rsidP="00E318C6" w:rsidRDefault="008D7CC6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</w:t>
            </w:r>
            <w:r w:rsidR="0099235C">
              <w:rPr>
                <w:rFonts w:ascii="Arial" w:hAnsi="Arial" w:cs="Arial"/>
                <w:highlight w:val="white"/>
              </w:rPr>
              <w:t xml:space="preserve">                             </w:t>
            </w:r>
            <w:r w:rsidR="0026010A">
              <w:rPr>
                <w:rFonts w:ascii="Arial" w:hAnsi="Arial" w:cs="Arial"/>
                <w:highlight w:val="white"/>
              </w:rPr>
              <w:t xml:space="preserve"> </w:t>
            </w:r>
            <w:r w:rsidR="00AF6924">
              <w:rPr>
                <w:rFonts w:ascii="Arial" w:hAnsi="Arial" w:cs="Arial"/>
                <w:highlight w:val="white"/>
              </w:rPr>
              <w:t xml:space="preserve"> </w:t>
            </w:r>
            <w:r>
              <w:rPr>
                <w:rFonts w:ascii="Arial" w:hAnsi="Arial" w:cs="Arial"/>
                <w:highlight w:val="white"/>
              </w:rPr>
              <w:t xml:space="preserve"> Poslovni broj: Pp Ikp-</w:t>
            </w:r>
            <w:r w:rsidR="00E318C6">
              <w:rPr>
                <w:rFonts w:ascii="Arial" w:hAnsi="Arial" w:cs="Arial"/>
                <w:highlight w:val="white"/>
              </w:rPr>
              <w:t>6495/2025</w:t>
            </w:r>
          </w:p>
        </w:tc>
        <w:tc>
          <w:tcPr>
            <w:tcW w:w="14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757F9B" w:rsidR="00E5304F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 </w:t>
            </w:r>
          </w:p>
          <w:p w:rsidRPr="00757F9B" w:rsidR="00E5304F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 </w:t>
            </w:r>
          </w:p>
          <w:p w:rsidRPr="00757F9B" w:rsidR="00E5304F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 </w:t>
            </w:r>
          </w:p>
          <w:p w:rsidRPr="00757F9B" w:rsidR="00E5304F" w:rsidP="008D7CC6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 </w:t>
            </w:r>
          </w:p>
        </w:tc>
      </w:tr>
    </w:tbl>
    <w:p w:rsidRPr="00757F9B" w:rsidR="00E5304F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R E P U B L I K A  H R V A T S K A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R J E Š E N J E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 xml:space="preserve">        Općinski prekršajni sud u Zagrebu, po sucu </w:t>
      </w:r>
      <w:r w:rsidR="00E318C6">
        <w:rPr>
          <w:rFonts w:ascii="Arial" w:hAnsi="Arial" w:cs="Arial"/>
          <w:highlight w:val="white"/>
        </w:rPr>
        <w:t>Ivanki Romić-Ćukušić</w:t>
      </w:r>
      <w:r w:rsidRPr="00757F9B">
        <w:rPr>
          <w:rFonts w:ascii="Arial" w:hAnsi="Arial" w:cs="Arial"/>
          <w:highlight w:val="white"/>
        </w:rPr>
        <w:t xml:space="preserve">, uz sudjelovanje </w:t>
      </w:r>
      <w:r w:rsidR="00546F32">
        <w:rPr>
          <w:rFonts w:ascii="Arial" w:hAnsi="Arial" w:cs="Arial"/>
          <w:highlight w:val="white"/>
        </w:rPr>
        <w:t>sudskog referenta za izvršenje kazni</w:t>
      </w:r>
      <w:r w:rsidRPr="00757F9B">
        <w:rPr>
          <w:rFonts w:ascii="Arial" w:hAnsi="Arial" w:cs="Arial"/>
          <w:highlight w:val="white"/>
        </w:rPr>
        <w:t xml:space="preserve"> </w:t>
      </w:r>
      <w:r w:rsidR="00CB7F87">
        <w:rPr>
          <w:rFonts w:ascii="Arial" w:hAnsi="Arial" w:cs="Arial"/>
          <w:highlight w:val="white"/>
        </w:rPr>
        <w:t>Jasenke Peroš</w:t>
      </w:r>
      <w:r w:rsidRPr="00757F9B">
        <w:rPr>
          <w:rFonts w:ascii="Arial" w:hAnsi="Arial" w:cs="Arial"/>
          <w:highlight w:val="white"/>
        </w:rPr>
        <w:t xml:space="preserve"> u postupku izvršenja prekršajnopra</w:t>
      </w:r>
      <w:r w:rsidR="00E318C6">
        <w:rPr>
          <w:rFonts w:ascii="Arial" w:hAnsi="Arial" w:cs="Arial"/>
          <w:highlight w:val="white"/>
        </w:rPr>
        <w:t>vne sankcije izrečene osuđenoj Jasni Mujić</w:t>
      </w:r>
      <w:r w:rsidRPr="00757F9B">
        <w:rPr>
          <w:rFonts w:ascii="Arial" w:hAnsi="Arial" w:cs="Arial"/>
          <w:highlight w:val="white"/>
        </w:rPr>
        <w:t xml:space="preserve"> zbog prekršaja iz članka </w:t>
      </w:r>
      <w:r w:rsidR="00E318C6">
        <w:rPr>
          <w:rFonts w:ascii="Arial" w:hAnsi="Arial" w:cs="Arial"/>
          <w:highlight w:val="white"/>
        </w:rPr>
        <w:t>47</w:t>
      </w:r>
      <w:r w:rsidRPr="00757F9B" w:rsidR="00AE4F30">
        <w:rPr>
          <w:rFonts w:ascii="Arial" w:hAnsi="Arial" w:cs="Arial"/>
          <w:color w:val="000000"/>
          <w:highlight w:val="white"/>
        </w:rPr>
        <w:t>.</w:t>
      </w:r>
      <w:r w:rsidRPr="00757F9B">
        <w:rPr>
          <w:rFonts w:ascii="Arial" w:hAnsi="Arial" w:cs="Arial"/>
          <w:color w:val="000000"/>
          <w:highlight w:val="white"/>
        </w:rPr>
        <w:t xml:space="preserve"> </w:t>
      </w:r>
      <w:r w:rsidRPr="00757F9B" w:rsidR="003277EF">
        <w:rPr>
          <w:rFonts w:ascii="Arial" w:hAnsi="Arial" w:cs="Arial"/>
          <w:highlight w:val="white"/>
        </w:rPr>
        <w:t>Zakon</w:t>
      </w:r>
      <w:r w:rsidR="00E318C6">
        <w:rPr>
          <w:rFonts w:ascii="Arial" w:hAnsi="Arial" w:cs="Arial"/>
          <w:highlight w:val="white"/>
        </w:rPr>
        <w:t>a</w:t>
      </w:r>
      <w:r w:rsidRPr="00757F9B" w:rsidR="003277EF">
        <w:rPr>
          <w:rFonts w:ascii="Arial" w:hAnsi="Arial" w:cs="Arial"/>
          <w:highlight w:val="white"/>
        </w:rPr>
        <w:t xml:space="preserve"> o </w:t>
      </w:r>
      <w:r w:rsidR="00E318C6">
        <w:rPr>
          <w:rFonts w:ascii="Arial" w:hAnsi="Arial" w:cs="Arial"/>
          <w:highlight w:val="white"/>
        </w:rPr>
        <w:t>energiji</w:t>
      </w:r>
      <w:r w:rsidRPr="00757F9B">
        <w:rPr>
          <w:rFonts w:ascii="Arial" w:hAnsi="Arial" w:cs="Arial"/>
          <w:highlight w:val="white"/>
        </w:rPr>
        <w:t xml:space="preserve">, </w:t>
      </w:r>
      <w:r w:rsidR="00660802">
        <w:rPr>
          <w:rFonts w:ascii="Arial" w:hAnsi="Arial" w:cs="Arial"/>
          <w:highlight w:val="white"/>
        </w:rPr>
        <w:fldChar w:fldCharType="begin"/>
      </w:r>
      <w:r w:rsidR="00660802">
        <w:rPr>
          <w:rFonts w:ascii="Arial" w:hAnsi="Arial" w:cs="Arial"/>
          <w:highlight w:val="white"/>
        </w:rPr>
        <w:instrText xml:space="preserve"> TIME \@ "d. MMMM yyyy." </w:instrText>
      </w:r>
      <w:r w:rsidR="00660802">
        <w:rPr>
          <w:rFonts w:ascii="Arial" w:hAnsi="Arial" w:cs="Arial"/>
          <w:highlight w:val="white"/>
        </w:rPr>
        <w:fldChar w:fldCharType="separate"/>
      </w:r>
      <w:r w:rsidR="00E318C6">
        <w:rPr>
          <w:rFonts w:ascii="Arial" w:hAnsi="Arial" w:cs="Arial"/>
          <w:noProof/>
          <w:highlight w:val="white"/>
        </w:rPr>
        <w:t>30. lipnja 2026.</w:t>
      </w:r>
      <w:r w:rsidR="00660802">
        <w:rPr>
          <w:rFonts w:ascii="Arial" w:hAnsi="Arial" w:cs="Arial"/>
          <w:highlight w:val="white"/>
        </w:rPr>
        <w:fldChar w:fldCharType="end"/>
      </w:r>
      <w:r w:rsidR="00ED7B76">
        <w:rPr>
          <w:rFonts w:ascii="Arial" w:hAnsi="Arial" w:cs="Arial"/>
          <w:highlight w:val="white"/>
        </w:rPr>
        <w:t>.</w:t>
      </w:r>
      <w:r w:rsidRPr="00757F9B">
        <w:rPr>
          <w:rFonts w:ascii="Arial" w:hAnsi="Arial" w:cs="Arial"/>
          <w:highlight w:val="white"/>
        </w:rPr>
        <w:t xml:space="preserve"> 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r i j e š i o    j e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0272D" w:rsidP="00F90B29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       Na temelju članka 14. stavka 1. Prekršajnog zakona ("Narodne novine" broj 107/07, 39/13, 157/13, 110/15, 70/17, 118/18</w:t>
      </w:r>
      <w:r w:rsidR="000D57DF">
        <w:rPr>
          <w:rFonts w:ascii="Arial" w:hAnsi="Arial" w:cs="Arial"/>
          <w:highlight w:val="white"/>
        </w:rPr>
        <w:t>, 114/22</w:t>
      </w:r>
      <w:r w:rsidRPr="00757F9B">
        <w:rPr>
          <w:rFonts w:ascii="Arial" w:hAnsi="Arial" w:cs="Arial"/>
          <w:highlight w:val="white"/>
        </w:rPr>
        <w:t xml:space="preserve">) obustavlja se postupak izvršenja prekršajnopravne </w:t>
      </w:r>
      <w:r w:rsidR="00E318C6">
        <w:rPr>
          <w:rFonts w:ascii="Arial" w:hAnsi="Arial" w:cs="Arial"/>
          <w:highlight w:val="white"/>
        </w:rPr>
        <w:t>sankcije novčane kazne osuđenoj Jasni Mujić</w:t>
      </w:r>
      <w:r w:rsidRPr="00757F9B">
        <w:rPr>
          <w:rFonts w:ascii="Arial" w:hAnsi="Arial" w:cs="Arial"/>
          <w:highlight w:val="white"/>
        </w:rPr>
        <w:t xml:space="preserve"> OIB: </w:t>
      </w:r>
      <w:r w:rsidR="00E318C6">
        <w:rPr>
          <w:rFonts w:ascii="Arial" w:hAnsi="Arial" w:cs="Arial"/>
          <w:highlight w:val="white"/>
        </w:rPr>
        <w:t>68706942507, rođena 7. ožujka 1977</w:t>
      </w:r>
      <w:r w:rsidR="007E00BF">
        <w:rPr>
          <w:rFonts w:ascii="Arial" w:hAnsi="Arial" w:cs="Arial"/>
          <w:highlight w:val="white"/>
        </w:rPr>
        <w:t>.</w:t>
      </w:r>
      <w:r w:rsidRPr="00757F9B">
        <w:rPr>
          <w:rFonts w:ascii="Arial" w:hAnsi="Arial" w:cs="Arial"/>
          <w:highlight w:val="white"/>
        </w:rPr>
        <w:t xml:space="preserve"> s prebivalištem u Zagrebu, </w:t>
      </w:r>
      <w:r w:rsidR="00E318C6">
        <w:rPr>
          <w:rFonts w:ascii="Arial" w:hAnsi="Arial" w:cs="Arial"/>
          <w:highlight w:val="white"/>
        </w:rPr>
        <w:t>Poljanski odvojak 3</w:t>
      </w:r>
      <w:r w:rsidR="007E00BF">
        <w:rPr>
          <w:rFonts w:ascii="Arial" w:hAnsi="Arial" w:cs="Arial"/>
          <w:highlight w:val="white"/>
        </w:rPr>
        <w:t>,</w:t>
      </w:r>
      <w:r w:rsidRPr="00757F9B">
        <w:rPr>
          <w:rFonts w:ascii="Arial" w:hAnsi="Arial" w:cs="Arial"/>
          <w:highlight w:val="white"/>
        </w:rPr>
        <w:t xml:space="preserve"> zbog prekršaja iz članka </w:t>
      </w:r>
      <w:r w:rsidR="00E318C6">
        <w:rPr>
          <w:rFonts w:ascii="Arial" w:hAnsi="Arial" w:cs="Arial"/>
          <w:highlight w:val="white"/>
        </w:rPr>
        <w:t xml:space="preserve">47. </w:t>
      </w:r>
      <w:r w:rsidRPr="00757F9B" w:rsidR="006C3CCA">
        <w:rPr>
          <w:rFonts w:ascii="Arial" w:hAnsi="Arial" w:cs="Arial"/>
          <w:highlight w:val="white"/>
        </w:rPr>
        <w:t>Zakon</w:t>
      </w:r>
      <w:r w:rsidR="00E318C6">
        <w:rPr>
          <w:rFonts w:ascii="Arial" w:hAnsi="Arial" w:cs="Arial"/>
          <w:highlight w:val="white"/>
        </w:rPr>
        <w:t>a</w:t>
      </w:r>
      <w:r w:rsidRPr="00757F9B" w:rsidR="00FE503A">
        <w:rPr>
          <w:rFonts w:ascii="Arial" w:hAnsi="Arial" w:cs="Arial"/>
          <w:highlight w:val="white"/>
        </w:rPr>
        <w:t xml:space="preserve"> o </w:t>
      </w:r>
      <w:r w:rsidR="00E318C6">
        <w:rPr>
          <w:rFonts w:ascii="Arial" w:hAnsi="Arial" w:cs="Arial"/>
          <w:highlight w:val="white"/>
        </w:rPr>
        <w:t>energiji</w:t>
      </w:r>
      <w:r w:rsidRPr="00757F9B" w:rsidR="006C3CCA">
        <w:rPr>
          <w:rFonts w:ascii="Arial" w:hAnsi="Arial" w:cs="Arial"/>
          <w:highlight w:val="white"/>
        </w:rPr>
        <w:t>.</w:t>
      </w:r>
    </w:p>
    <w:p w:rsidRPr="00757F9B" w:rsidR="00E5304F" w:rsidP="00F90B29" w:rsidRDefault="00F90B29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 xml:space="preserve">                           </w:t>
      </w:r>
      <w:r w:rsidR="00E0272D">
        <w:rPr>
          <w:rFonts w:ascii="Arial" w:hAnsi="Arial" w:cs="Arial"/>
          <w:highlight w:val="white"/>
        </w:rPr>
        <w:t xml:space="preserve">                        </w:t>
      </w:r>
      <w:r w:rsidRPr="00757F9B">
        <w:rPr>
          <w:rFonts w:ascii="Arial" w:hAnsi="Arial" w:cs="Arial"/>
          <w:highlight w:val="white"/>
        </w:rPr>
        <w:t xml:space="preserve">       </w:t>
      </w:r>
      <w:r w:rsidRPr="00757F9B" w:rsidR="00A543FE">
        <w:rPr>
          <w:rFonts w:ascii="Arial" w:hAnsi="Arial" w:cs="Arial"/>
          <w:highlight w:val="white"/>
        </w:rPr>
        <w:t>Obrazloženje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6915C4" w:rsidRDefault="00CC6626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      </w:t>
      </w:r>
      <w:r w:rsidR="004C5056">
        <w:rPr>
          <w:rFonts w:ascii="Arial" w:hAnsi="Arial" w:cs="Arial"/>
          <w:highlight w:val="white"/>
        </w:rPr>
        <w:t xml:space="preserve">1. </w:t>
      </w:r>
      <w:r w:rsidRPr="00757F9B" w:rsidR="00714888">
        <w:rPr>
          <w:rFonts w:ascii="Arial" w:hAnsi="Arial" w:cs="Arial"/>
          <w:highlight w:val="white"/>
        </w:rPr>
        <w:t>P</w:t>
      </w:r>
      <w:r w:rsidRPr="00757F9B" w:rsidR="006F5E7F">
        <w:rPr>
          <w:rFonts w:ascii="Arial" w:hAnsi="Arial" w:cs="Arial"/>
          <w:highlight w:val="white"/>
        </w:rPr>
        <w:t>ravomoćn</w:t>
      </w:r>
      <w:r w:rsidRPr="00757F9B" w:rsidR="003C4B6E">
        <w:rPr>
          <w:rFonts w:ascii="Arial" w:hAnsi="Arial" w:cs="Arial"/>
          <w:highlight w:val="white"/>
        </w:rPr>
        <w:t xml:space="preserve">om presudom </w:t>
      </w:r>
      <w:r w:rsidR="004C5056">
        <w:rPr>
          <w:rFonts w:ascii="Arial" w:hAnsi="Arial" w:cs="Arial"/>
          <w:highlight w:val="white"/>
        </w:rPr>
        <w:t>Općinskog</w:t>
      </w:r>
      <w:r w:rsidRPr="00757F9B" w:rsidR="00C449A4">
        <w:rPr>
          <w:rFonts w:ascii="Arial" w:hAnsi="Arial" w:cs="Arial"/>
          <w:highlight w:val="white"/>
        </w:rPr>
        <w:t xml:space="preserve"> suda u </w:t>
      </w:r>
      <w:r w:rsidR="00E318C6">
        <w:rPr>
          <w:rFonts w:ascii="Arial" w:hAnsi="Arial" w:cs="Arial"/>
          <w:highlight w:val="white"/>
        </w:rPr>
        <w:t>Sesvetama, Stalna služba u Svetom Ivanu Zelini</w:t>
      </w:r>
      <w:r w:rsidRPr="00757F9B" w:rsidR="00BC5803">
        <w:rPr>
          <w:rFonts w:ascii="Arial" w:hAnsi="Arial" w:cs="Arial"/>
          <w:highlight w:val="white"/>
        </w:rPr>
        <w:t>,</w:t>
      </w:r>
      <w:r w:rsidRPr="00757F9B" w:rsidR="00A543FE">
        <w:rPr>
          <w:rFonts w:ascii="Arial" w:hAnsi="Arial" w:cs="Arial"/>
          <w:highlight w:val="white"/>
        </w:rPr>
        <w:t xml:space="preserve"> poslovni broj</w:t>
      </w:r>
      <w:r w:rsidRPr="00757F9B" w:rsidR="00AE4F30">
        <w:rPr>
          <w:rFonts w:ascii="Arial" w:hAnsi="Arial" w:cs="Arial"/>
          <w:highlight w:val="white"/>
        </w:rPr>
        <w:t>:</w:t>
      </w:r>
      <w:r w:rsidRPr="00757F9B" w:rsidR="00A543FE">
        <w:rPr>
          <w:rFonts w:ascii="Arial" w:hAnsi="Arial" w:cs="Arial"/>
          <w:highlight w:val="white"/>
        </w:rPr>
        <w:t xml:space="preserve"> </w:t>
      </w:r>
      <w:r w:rsidR="00E318C6">
        <w:rPr>
          <w:rFonts w:ascii="Arial" w:hAnsi="Arial" w:cs="Arial"/>
          <w:highlight w:val="white"/>
        </w:rPr>
        <w:t>Pp-3091/2021.</w:t>
      </w:r>
      <w:r w:rsidRPr="00757F9B" w:rsidR="00A543FE">
        <w:rPr>
          <w:rFonts w:ascii="Arial" w:hAnsi="Arial" w:cs="Arial"/>
          <w:highlight w:val="white"/>
        </w:rPr>
        <w:t xml:space="preserve"> od </w:t>
      </w:r>
      <w:r w:rsidR="00E318C6">
        <w:rPr>
          <w:rFonts w:ascii="Arial" w:hAnsi="Arial" w:cs="Arial"/>
          <w:highlight w:val="white"/>
        </w:rPr>
        <w:t>28. studenog 2022</w:t>
      </w:r>
      <w:r w:rsidR="00ED168F">
        <w:rPr>
          <w:rFonts w:ascii="Arial" w:hAnsi="Arial" w:cs="Arial"/>
          <w:highlight w:val="white"/>
        </w:rPr>
        <w:t xml:space="preserve">. </w:t>
      </w:r>
      <w:r w:rsidRPr="00757F9B" w:rsidR="00A543FE">
        <w:rPr>
          <w:rFonts w:ascii="Arial" w:hAnsi="Arial" w:cs="Arial"/>
          <w:highlight w:val="white"/>
        </w:rPr>
        <w:t>ko</w:t>
      </w:r>
      <w:r w:rsidRPr="00757F9B" w:rsidR="003C4B6E">
        <w:rPr>
          <w:rFonts w:ascii="Arial" w:hAnsi="Arial" w:cs="Arial"/>
          <w:highlight w:val="white"/>
        </w:rPr>
        <w:t>ja</w:t>
      </w:r>
      <w:r w:rsidRPr="00757F9B" w:rsidR="00A543FE">
        <w:rPr>
          <w:rFonts w:ascii="Arial" w:hAnsi="Arial" w:cs="Arial"/>
          <w:highlight w:val="white"/>
        </w:rPr>
        <w:t xml:space="preserve"> je posta</w:t>
      </w:r>
      <w:r w:rsidRPr="00757F9B" w:rsidR="003C4B6E">
        <w:rPr>
          <w:rFonts w:ascii="Arial" w:hAnsi="Arial" w:cs="Arial"/>
          <w:highlight w:val="white"/>
        </w:rPr>
        <w:t>la</w:t>
      </w:r>
      <w:r w:rsidRPr="00757F9B" w:rsidR="00A543FE">
        <w:rPr>
          <w:rFonts w:ascii="Arial" w:hAnsi="Arial" w:cs="Arial"/>
          <w:highlight w:val="white"/>
        </w:rPr>
        <w:t xml:space="preserve"> pravomoć</w:t>
      </w:r>
      <w:r w:rsidRPr="00757F9B" w:rsidR="003C4B6E">
        <w:rPr>
          <w:rFonts w:ascii="Arial" w:hAnsi="Arial" w:cs="Arial"/>
          <w:highlight w:val="white"/>
        </w:rPr>
        <w:t>na</w:t>
      </w:r>
      <w:r w:rsidRPr="00757F9B" w:rsidR="00A543FE">
        <w:rPr>
          <w:rFonts w:ascii="Arial" w:hAnsi="Arial" w:cs="Arial"/>
          <w:highlight w:val="white"/>
        </w:rPr>
        <w:t xml:space="preserve"> </w:t>
      </w:r>
      <w:r w:rsidR="00E318C6">
        <w:rPr>
          <w:rFonts w:ascii="Arial" w:hAnsi="Arial" w:cs="Arial"/>
          <w:highlight w:val="white"/>
        </w:rPr>
        <w:t>26. svibnja 2023</w:t>
      </w:r>
      <w:r w:rsidRPr="00757F9B" w:rsidR="00A543FE">
        <w:rPr>
          <w:rFonts w:ascii="Arial" w:hAnsi="Arial" w:cs="Arial"/>
          <w:highlight w:val="white"/>
        </w:rPr>
        <w:t>.</w:t>
      </w:r>
      <w:r w:rsidRPr="00757F9B" w:rsidR="00256537">
        <w:rPr>
          <w:rFonts w:ascii="Arial" w:hAnsi="Arial" w:cs="Arial"/>
          <w:highlight w:val="white"/>
        </w:rPr>
        <w:t>,</w:t>
      </w:r>
      <w:r w:rsidR="00E318C6">
        <w:rPr>
          <w:rFonts w:ascii="Arial" w:hAnsi="Arial" w:cs="Arial"/>
          <w:highlight w:val="white"/>
        </w:rPr>
        <w:t xml:space="preserve"> osuđenoj</w:t>
      </w:r>
      <w:r w:rsidRPr="00757F9B" w:rsidR="00A543FE">
        <w:rPr>
          <w:rFonts w:ascii="Arial" w:hAnsi="Arial" w:cs="Arial"/>
          <w:highlight w:val="white"/>
        </w:rPr>
        <w:t xml:space="preserve"> </w:t>
      </w:r>
      <w:r w:rsidR="00E318C6">
        <w:rPr>
          <w:rFonts w:ascii="Arial" w:hAnsi="Arial" w:cs="Arial"/>
          <w:highlight w:val="white"/>
        </w:rPr>
        <w:t>Jasni Mujić</w:t>
      </w:r>
      <w:r w:rsidRPr="00757F9B" w:rsidR="00BC5803">
        <w:rPr>
          <w:rFonts w:ascii="Arial" w:hAnsi="Arial" w:cs="Arial"/>
          <w:highlight w:val="white"/>
        </w:rPr>
        <w:t>,</w:t>
      </w:r>
      <w:r w:rsidRPr="00757F9B" w:rsidR="00A543FE">
        <w:rPr>
          <w:rFonts w:ascii="Arial" w:hAnsi="Arial" w:cs="Arial"/>
          <w:highlight w:val="white"/>
        </w:rPr>
        <w:t xml:space="preserve"> izrečena je prekršajnopravna sankcija novčane kazne u iznosu od </w:t>
      </w:r>
      <w:r w:rsidR="00E318C6">
        <w:rPr>
          <w:rFonts w:ascii="Arial" w:hAnsi="Arial" w:cs="Arial"/>
          <w:highlight w:val="white"/>
        </w:rPr>
        <w:t>663,61</w:t>
      </w:r>
      <w:r w:rsidR="00CB7F87">
        <w:rPr>
          <w:rFonts w:ascii="Arial" w:hAnsi="Arial" w:cs="Arial"/>
          <w:highlight w:val="white"/>
        </w:rPr>
        <w:t xml:space="preserve"> eura</w:t>
      </w:r>
      <w:r w:rsidRPr="00757F9B" w:rsidR="006C3CCA">
        <w:rPr>
          <w:rFonts w:ascii="Arial" w:hAnsi="Arial" w:cs="Arial"/>
          <w:highlight w:val="white"/>
        </w:rPr>
        <w:t xml:space="preserve"> (</w:t>
      </w:r>
      <w:r w:rsidR="00E318C6">
        <w:rPr>
          <w:rFonts w:ascii="Arial" w:hAnsi="Arial" w:cs="Arial"/>
          <w:highlight w:val="white"/>
        </w:rPr>
        <w:t>šesto šezdeset tri eura i šezdeset jedan cent</w:t>
      </w:r>
      <w:r w:rsidR="00420C08">
        <w:rPr>
          <w:rFonts w:ascii="Arial" w:hAnsi="Arial" w:cs="Arial"/>
          <w:highlight w:val="white"/>
        </w:rPr>
        <w:t>).</w:t>
      </w:r>
    </w:p>
    <w:p w:rsidRPr="00757F9B" w:rsidR="006915C4" w:rsidRDefault="00CC6626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 </w:t>
      </w:r>
      <w:r w:rsidR="004C5056">
        <w:rPr>
          <w:rFonts w:ascii="Arial" w:hAnsi="Arial" w:cs="Arial"/>
          <w:highlight w:val="white"/>
        </w:rPr>
        <w:t xml:space="preserve">2. </w:t>
      </w:r>
      <w:r>
        <w:rPr>
          <w:rFonts w:ascii="Arial" w:hAnsi="Arial" w:cs="Arial"/>
          <w:highlight w:val="white"/>
        </w:rPr>
        <w:t>O</w:t>
      </w:r>
      <w:r w:rsidRPr="00757F9B" w:rsidR="00A543FE">
        <w:rPr>
          <w:rFonts w:ascii="Arial" w:hAnsi="Arial" w:cs="Arial"/>
          <w:highlight w:val="white"/>
        </w:rPr>
        <w:t>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="00CB7F87" w:rsidP="00546F32" w:rsidRDefault="006915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</w:t>
      </w:r>
      <w:r w:rsidR="004C5056">
        <w:rPr>
          <w:rFonts w:ascii="Arial" w:hAnsi="Arial" w:cs="Arial"/>
          <w:highlight w:val="white"/>
        </w:rPr>
        <w:t>3.</w:t>
      </w:r>
      <w:r>
        <w:rPr>
          <w:rFonts w:ascii="Arial" w:hAnsi="Arial" w:cs="Arial"/>
          <w:highlight w:val="white"/>
        </w:rPr>
        <w:t>  </w:t>
      </w:r>
      <w:r w:rsidRPr="00757F9B" w:rsidR="00A543FE">
        <w:rPr>
          <w:rFonts w:ascii="Arial" w:hAnsi="Arial" w:cs="Arial"/>
          <w:highlight w:val="white"/>
        </w:rPr>
        <w:t>Budući je od dana pravomoćnosti odluke o prekršaju proteklo više od tri godine nastupila je zastara izvršenja prekršajnopravnih sankcija, zbog čega je postupak izvršenja obustavljen.  </w:t>
      </w:r>
    </w:p>
    <w:p w:rsidR="00CB7F87" w:rsidRDefault="00CB7F8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p w:rsidR="00CB7F87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 xml:space="preserve">U </w:t>
      </w:r>
      <w:r w:rsidRPr="00757F9B">
        <w:rPr>
          <w:rFonts w:ascii="Arial" w:hAnsi="Arial" w:cs="Arial"/>
          <w:color w:val="000000"/>
          <w:highlight w:val="white"/>
        </w:rPr>
        <w:t>Zagrebu</w:t>
      </w:r>
      <w:r w:rsidRPr="00757F9B" w:rsidR="00AE4F30">
        <w:rPr>
          <w:rFonts w:ascii="Arial" w:hAnsi="Arial" w:cs="Arial"/>
          <w:color w:val="000000"/>
          <w:highlight w:val="white"/>
        </w:rPr>
        <w:t>,</w:t>
      </w:r>
      <w:r w:rsidRPr="00757F9B">
        <w:rPr>
          <w:rFonts w:ascii="Arial" w:hAnsi="Arial" w:cs="Arial"/>
          <w:highlight w:val="white"/>
        </w:rPr>
        <w:t xml:space="preserve"> </w:t>
      </w:r>
      <w:r w:rsidR="00660802">
        <w:rPr>
          <w:rFonts w:ascii="Arial" w:hAnsi="Arial" w:cs="Arial"/>
          <w:highlight w:val="white"/>
        </w:rPr>
        <w:fldChar w:fldCharType="begin"/>
      </w:r>
      <w:r w:rsidR="00660802">
        <w:rPr>
          <w:rFonts w:ascii="Arial" w:hAnsi="Arial" w:cs="Arial"/>
          <w:highlight w:val="white"/>
        </w:rPr>
        <w:instrText xml:space="preserve"> TIME \@ "d. MMMM yyyy." </w:instrText>
      </w:r>
      <w:r w:rsidR="00660802">
        <w:rPr>
          <w:rFonts w:ascii="Arial" w:hAnsi="Arial" w:cs="Arial"/>
          <w:highlight w:val="white"/>
        </w:rPr>
        <w:fldChar w:fldCharType="separate"/>
      </w:r>
      <w:r w:rsidR="00E318C6">
        <w:rPr>
          <w:rFonts w:ascii="Arial" w:hAnsi="Arial" w:cs="Arial"/>
          <w:noProof/>
          <w:highlight w:val="white"/>
        </w:rPr>
        <w:t>30. lipnja 2026.</w:t>
      </w:r>
      <w:r w:rsidR="00660802">
        <w:rPr>
          <w:rFonts w:ascii="Arial" w:hAnsi="Arial" w:cs="Arial"/>
          <w:highlight w:val="white"/>
        </w:rPr>
        <w:fldChar w:fldCharType="end"/>
      </w:r>
    </w:p>
    <w:p w:rsidRPr="00757F9B" w:rsidR="00CB7F87" w:rsidRDefault="00CB7F8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p w:rsidRPr="00757F9B" w:rsidR="00E72479" w:rsidP="00E72479" w:rsidRDefault="00CB7F87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Sudski </w:t>
      </w:r>
      <w:r w:rsidR="00546F32">
        <w:rPr>
          <w:rFonts w:ascii="Arial" w:hAnsi="Arial" w:cs="Arial"/>
          <w:lang w:eastAsia="x-none"/>
        </w:rPr>
        <w:t>referent za izvršenje kazni</w:t>
      </w:r>
      <w:r w:rsidR="00E318C6">
        <w:rPr>
          <w:rFonts w:ascii="Arial" w:hAnsi="Arial" w:cs="Arial"/>
          <w:lang w:eastAsia="x-none"/>
        </w:rPr>
        <w:tab/>
      </w:r>
      <w:r w:rsidR="00E318C6">
        <w:rPr>
          <w:rFonts w:ascii="Arial" w:hAnsi="Arial" w:cs="Arial"/>
          <w:lang w:eastAsia="x-none"/>
        </w:rPr>
        <w:tab/>
      </w:r>
      <w:r w:rsidR="00E318C6">
        <w:rPr>
          <w:rFonts w:ascii="Arial" w:hAnsi="Arial" w:cs="Arial"/>
          <w:lang w:eastAsia="x-none"/>
        </w:rPr>
        <w:tab/>
      </w:r>
      <w:r w:rsidR="00E318C6">
        <w:rPr>
          <w:rFonts w:ascii="Arial" w:hAnsi="Arial" w:cs="Arial"/>
          <w:lang w:eastAsia="x-none"/>
        </w:rPr>
        <w:tab/>
      </w:r>
      <w:r w:rsidR="00E318C6">
        <w:rPr>
          <w:rFonts w:ascii="Arial" w:hAnsi="Arial" w:cs="Arial"/>
          <w:lang w:eastAsia="x-none"/>
        </w:rPr>
        <w:tab/>
      </w:r>
      <w:r w:rsidR="00E318C6">
        <w:rPr>
          <w:rFonts w:ascii="Arial" w:hAnsi="Arial" w:cs="Arial"/>
          <w:lang w:eastAsia="x-none"/>
        </w:rPr>
        <w:tab/>
        <w:t xml:space="preserve">        </w:t>
      </w:r>
      <w:r w:rsidR="00546F32">
        <w:rPr>
          <w:rFonts w:ascii="Arial" w:hAnsi="Arial" w:cs="Arial"/>
          <w:lang w:eastAsia="x-none"/>
        </w:rPr>
        <w:t>Sudac</w:t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6868FA">
        <w:rPr>
          <w:rFonts w:ascii="Arial" w:hAnsi="Arial" w:cs="Arial"/>
          <w:lang w:eastAsia="x-none"/>
        </w:rPr>
        <w:t xml:space="preserve">    </w:t>
      </w:r>
      <w:r w:rsidRPr="00757F9B" w:rsidR="00E72479">
        <w:rPr>
          <w:rFonts w:ascii="Arial" w:hAnsi="Arial" w:cs="Arial"/>
          <w:lang w:eastAsia="x-none"/>
        </w:rPr>
        <w:t xml:space="preserve"> </w:t>
      </w:r>
    </w:p>
    <w:p w:rsidR="00E72479" w:rsidP="00E72479" w:rsidRDefault="006868FA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</w:t>
      </w:r>
      <w:r w:rsidR="00CB7F87">
        <w:rPr>
          <w:rFonts w:ascii="Arial" w:hAnsi="Arial" w:cs="Arial"/>
          <w:lang w:eastAsia="x-none"/>
        </w:rPr>
        <w:t xml:space="preserve">     </w:t>
      </w:r>
      <w:r w:rsidRPr="00CB7F87" w:rsidR="00CB7F87">
        <w:rPr>
          <w:rFonts w:ascii="Arial" w:hAnsi="Arial" w:cs="Arial"/>
          <w:lang w:eastAsia="x-none"/>
        </w:rPr>
        <w:t>Jasenka Peroš</w:t>
      </w:r>
      <w:r w:rsidR="00E318C6">
        <w:rPr>
          <w:rFonts w:ascii="Arial" w:hAnsi="Arial" w:cs="Arial"/>
          <w:lang w:eastAsia="x-none"/>
        </w:rPr>
        <w:tab/>
      </w:r>
      <w:r w:rsidR="00E318C6">
        <w:rPr>
          <w:rFonts w:ascii="Arial" w:hAnsi="Arial" w:cs="Arial"/>
          <w:lang w:eastAsia="x-none"/>
        </w:rPr>
        <w:tab/>
      </w:r>
      <w:r w:rsidR="00E318C6">
        <w:rPr>
          <w:rFonts w:ascii="Arial" w:hAnsi="Arial" w:cs="Arial"/>
          <w:lang w:eastAsia="x-none"/>
        </w:rPr>
        <w:tab/>
      </w:r>
      <w:r w:rsidR="00E318C6">
        <w:rPr>
          <w:rFonts w:ascii="Arial" w:hAnsi="Arial" w:cs="Arial"/>
          <w:lang w:eastAsia="x-none"/>
        </w:rPr>
        <w:tab/>
      </w:r>
      <w:r w:rsidR="00E318C6">
        <w:rPr>
          <w:rFonts w:ascii="Arial" w:hAnsi="Arial" w:cs="Arial"/>
          <w:lang w:eastAsia="x-none"/>
        </w:rPr>
        <w:tab/>
      </w:r>
      <w:r w:rsidR="00E318C6">
        <w:rPr>
          <w:rFonts w:ascii="Arial" w:hAnsi="Arial" w:cs="Arial"/>
          <w:lang w:eastAsia="x-none"/>
        </w:rPr>
        <w:tab/>
        <w:t xml:space="preserve">       Ivanka Romić-Ćukušić</w:t>
      </w:r>
    </w:p>
    <w:p w:rsidRPr="00757F9B" w:rsidR="00E72479" w:rsidP="00E72479" w:rsidRDefault="00E72479">
      <w:pPr>
        <w:pStyle w:val="Zaglavlje"/>
        <w:tabs>
          <w:tab w:val="left" w:pos="708"/>
        </w:tabs>
        <w:rPr>
          <w:rFonts w:ascii="Arial" w:hAnsi="Arial" w:cs="Arial"/>
        </w:rPr>
      </w:pPr>
      <w:r w:rsidRPr="00757F9B">
        <w:rPr>
          <w:rFonts w:ascii="Arial" w:hAnsi="Arial" w:cs="Arial"/>
        </w:rPr>
        <w:tab/>
        <w:t>Uputa o pravnom lijeku:</w:t>
      </w:r>
    </w:p>
    <w:p w:rsidRPr="00757F9B" w:rsidR="00E72479" w:rsidP="00E72479" w:rsidRDefault="00E72479">
      <w:pPr>
        <w:pStyle w:val="Zaglavlje"/>
        <w:tabs>
          <w:tab w:val="left" w:pos="708"/>
        </w:tabs>
        <w:ind w:firstLine="708"/>
        <w:jc w:val="both"/>
        <w:rPr>
          <w:rFonts w:ascii="Arial" w:hAnsi="Arial" w:cs="Arial"/>
        </w:rPr>
      </w:pPr>
      <w:r w:rsidRPr="00757F9B">
        <w:rPr>
          <w:rFonts w:ascii="Arial" w:hAnsi="Arial" w:cs="Arial"/>
        </w:rPr>
        <w:tab/>
        <w:t>Protiv ovog rješenja dopuštena je žalba u roku od tri dana od dana dostave. Žalba se podnosi Općinskom prekršajnom sudu u Zagrebu, Avenija Dubrovnik 8, u dva primjerka, a o žalbi odlučuje Visoki prekršajni sud Republike Hrvatske.</w:t>
      </w:r>
    </w:p>
    <w:p w:rsidRPr="00757F9B" w:rsidR="00E72479" w:rsidP="00E72479" w:rsidRDefault="006868FA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        Dostaviti:</w:t>
      </w:r>
    </w:p>
    <w:p w:rsidRPr="00757F9B" w:rsidR="006868FA" w:rsidP="00E72479" w:rsidRDefault="00E318C6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            1.osuđenoj</w:t>
      </w:r>
      <w:r w:rsidRPr="00757F9B" w:rsidR="00AE4F30">
        <w:rPr>
          <w:rFonts w:ascii="Arial" w:hAnsi="Arial" w:cs="Arial"/>
          <w:lang w:eastAsia="x-none"/>
        </w:rPr>
        <w:t xml:space="preserve"> </w:t>
      </w:r>
      <w:r>
        <w:rPr>
          <w:rFonts w:ascii="Arial" w:hAnsi="Arial" w:cs="Arial"/>
          <w:lang w:eastAsia="x-none"/>
        </w:rPr>
        <w:t>Jasni Mujić</w:t>
      </w:r>
      <w:r w:rsidRPr="00757F9B" w:rsidR="00BC5803">
        <w:rPr>
          <w:rFonts w:ascii="Arial" w:hAnsi="Arial" w:cs="Arial"/>
          <w:lang w:eastAsia="x-none"/>
        </w:rPr>
        <w:t xml:space="preserve">, </w:t>
      </w:r>
      <w:r>
        <w:rPr>
          <w:rFonts w:ascii="Arial" w:hAnsi="Arial" w:cs="Arial"/>
          <w:lang w:eastAsia="x-none"/>
        </w:rPr>
        <w:t>Poljanski odvojak 3</w:t>
      </w:r>
      <w:r w:rsidR="00375380">
        <w:rPr>
          <w:rFonts w:ascii="Arial" w:hAnsi="Arial" w:cs="Arial"/>
          <w:lang w:eastAsia="x-none"/>
        </w:rPr>
        <w:t xml:space="preserve">, </w:t>
      </w:r>
      <w:r w:rsidRPr="00757F9B" w:rsidR="00BC5803">
        <w:rPr>
          <w:rFonts w:ascii="Arial" w:hAnsi="Arial" w:cs="Arial"/>
          <w:lang w:eastAsia="x-none"/>
        </w:rPr>
        <w:t>10000 Zagreb</w:t>
      </w:r>
    </w:p>
    <w:p w:rsidRPr="00757F9B" w:rsidR="006868FA" w:rsidP="00E72479" w:rsidRDefault="006868FA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        2.</w:t>
      </w:r>
      <w:r w:rsidRPr="00757F9B" w:rsidR="00B42E67">
        <w:rPr>
          <w:rFonts w:ascii="Arial" w:hAnsi="Arial" w:cs="Arial"/>
          <w:lang w:eastAsia="x-none"/>
        </w:rPr>
        <w:t>podnositelju zahtjeva</w:t>
      </w:r>
      <w:r w:rsidRPr="00757F9B" w:rsidR="003277EF">
        <w:rPr>
          <w:rFonts w:ascii="Arial" w:hAnsi="Arial" w:cs="Arial"/>
          <w:lang w:eastAsia="x-none"/>
        </w:rPr>
        <w:t xml:space="preserve"> </w:t>
      </w:r>
      <w:r w:rsidRPr="00757F9B" w:rsidR="00C449A4">
        <w:rPr>
          <w:rFonts w:ascii="Arial" w:hAnsi="Arial" w:cs="Arial"/>
          <w:lang w:eastAsia="x-none"/>
        </w:rPr>
        <w:t xml:space="preserve">Općinskom sudu u </w:t>
      </w:r>
      <w:r w:rsidR="00E318C6">
        <w:rPr>
          <w:rFonts w:ascii="Arial" w:hAnsi="Arial" w:cs="Arial"/>
          <w:lang w:eastAsia="x-none"/>
        </w:rPr>
        <w:t>Sesvetama</w:t>
      </w:r>
      <w:r w:rsidRPr="00757F9B" w:rsidR="00BC5803">
        <w:rPr>
          <w:rFonts w:ascii="Arial" w:hAnsi="Arial" w:cs="Arial"/>
          <w:lang w:eastAsia="x-none"/>
        </w:rPr>
        <w:t xml:space="preserve">, </w:t>
      </w:r>
      <w:r w:rsidR="00E318C6">
        <w:rPr>
          <w:rFonts w:ascii="Arial" w:hAnsi="Arial" w:cs="Arial"/>
          <w:lang w:eastAsia="x-none"/>
        </w:rPr>
        <w:t>Stalna služba u Sv. Ivanu Zelini</w:t>
      </w:r>
    </w:p>
    <w:p w:rsidRPr="00757F9B" w:rsidR="00B42E67" w:rsidP="00E72479" w:rsidRDefault="00B42E67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        3.spis</w:t>
      </w:r>
    </w:p>
    <w:sectPr w:rsidRPr="00757F9B" w:rsidR="00B42E67" w:rsidSect="00546F32">
      <w:headerReference w:type="default" r:id="rId10"/>
      <w:pgSz w:w="12240" w:h="15840"/>
      <w:pgMar w:top="284" w:right="1425" w:bottom="105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56181" w:rsidRDefault="00256181">
      <w:pPr>
        <w:spacing w:line="240" w:lineRule="auto"/>
      </w:pPr>
      <w:r>
        <w:separator/>
      </w:r>
    </w:p>
  </w:endnote>
  <w:endnote w:type="continuationSeparator" w:id="0">
    <w:p w:rsidR="00256181" w:rsidRDefault="00256181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56181" w:rsidRDefault="00256181">
      <w:pPr>
        <w:spacing w:line="240" w:lineRule="auto"/>
      </w:pPr>
      <w:r>
        <w:separator/>
      </w:r>
    </w:p>
  </w:footnote>
  <w:footnote w:type="continuationSeparator" w:id="0">
    <w:p w:rsidR="00256181" w:rsidRDefault="00256181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304F" w:rsidRDefault="00E5304F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816"/>
      <w:gridCol w:w="1908"/>
      <w:gridCol w:w="3816"/>
    </w:tblGrid>
    <w:tr w:rsidR="00E5304F">
      <w:tc>
        <w:tcPr>
          <w:tcW w:w="2000" w:type="pct"/>
        </w:tcPr>
        <w:p w:rsidR="00E5304F" w:rsidRDefault="00E5304F"/>
      </w:tc>
      <w:tc>
        <w:tcPr>
          <w:tcW w:w="1000" w:type="pct"/>
        </w:tcPr>
        <w:p w:rsidR="00E5304F" w:rsidRDefault="00A543FE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E318C6">
            <w:rPr>
              <w:noProof/>
            </w:rPr>
            <w:t>2</w:t>
          </w:r>
          <w:r>
            <w:fldChar w:fldCharType="end"/>
          </w:r>
        </w:p>
      </w:tc>
      <w:tc>
        <w:tcPr>
          <w:tcW w:w="2000" w:type="pct"/>
        </w:tcPr>
        <w:p w:rsidR="00E5304F" w:rsidP="00CB7F87" w:rsidRDefault="00A543FE">
          <w:pPr>
            <w:jc w:val="right"/>
          </w:pPr>
          <w:r>
            <w:rPr>
              <w:rFonts w:ascii="Times New Roman" w:hAnsi="Times New Roman" w:cs="Times New Roman"/>
            </w:rPr>
            <w:t>Pp Ikp-</w:t>
          </w:r>
          <w:r w:rsidR="00CB7F87">
            <w:rPr>
              <w:rFonts w:ascii="Times New Roman" w:hAnsi="Times New Roman" w:cs="Times New Roman"/>
            </w:rPr>
            <w:t>xx</w:t>
          </w:r>
          <w:r>
            <w:rPr>
              <w:rFonts w:ascii="Times New Roman" w:hAnsi="Times New Roman" w:cs="Times New Roman"/>
            </w:rPr>
            <w:t>/202</w:t>
          </w:r>
          <w:r w:rsidR="00CB7F87">
            <w:rPr>
              <w:rFonts w:ascii="Times New Roman" w:hAnsi="Times New Roman" w:cs="Times New Roman"/>
            </w:rPr>
            <w:t>3.</w:t>
          </w:r>
        </w:p>
      </w:tc>
    </w:tr>
  </w:tbl>
  <w:p w:rsidR="00E5304F" w:rsidRDefault="00E5304F"/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1008C1"/>
    <w:multiLevelType w:val="hybridMultilevel"/>
    <w:tmpl w:val="CCDA3C28"/>
    <w:lvl w:ilvl="0" w:tplc="9536E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990DA0"/>
    <w:multiLevelType w:val="hybridMultilevel"/>
    <w:tmpl w:val="1A3005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5304F"/>
    <w:rsid w:val="00000BF2"/>
    <w:rsid w:val="00021C99"/>
    <w:rsid w:val="0003233C"/>
    <w:rsid w:val="0005233D"/>
    <w:rsid w:val="00053712"/>
    <w:rsid w:val="00063A93"/>
    <w:rsid w:val="00065578"/>
    <w:rsid w:val="00067C43"/>
    <w:rsid w:val="00095000"/>
    <w:rsid w:val="00096481"/>
    <w:rsid w:val="000A640F"/>
    <w:rsid w:val="000C2679"/>
    <w:rsid w:val="000C6782"/>
    <w:rsid w:val="000D0BDC"/>
    <w:rsid w:val="000D3BC4"/>
    <w:rsid w:val="000D57DF"/>
    <w:rsid w:val="000E44CA"/>
    <w:rsid w:val="000F3CC3"/>
    <w:rsid w:val="000F54D9"/>
    <w:rsid w:val="000F6F19"/>
    <w:rsid w:val="00101C02"/>
    <w:rsid w:val="0011150B"/>
    <w:rsid w:val="001129E5"/>
    <w:rsid w:val="00114568"/>
    <w:rsid w:val="00117AA7"/>
    <w:rsid w:val="0012389D"/>
    <w:rsid w:val="0013536A"/>
    <w:rsid w:val="001511E5"/>
    <w:rsid w:val="00153B01"/>
    <w:rsid w:val="0016426D"/>
    <w:rsid w:val="0017565A"/>
    <w:rsid w:val="00180568"/>
    <w:rsid w:val="00185D02"/>
    <w:rsid w:val="001A7234"/>
    <w:rsid w:val="001B6295"/>
    <w:rsid w:val="001B6BAD"/>
    <w:rsid w:val="001C4F2C"/>
    <w:rsid w:val="001F0F5E"/>
    <w:rsid w:val="001F4A07"/>
    <w:rsid w:val="00201ADA"/>
    <w:rsid w:val="00212D28"/>
    <w:rsid w:val="00213DB5"/>
    <w:rsid w:val="00215099"/>
    <w:rsid w:val="0022542E"/>
    <w:rsid w:val="00234058"/>
    <w:rsid w:val="0024355E"/>
    <w:rsid w:val="00250F2F"/>
    <w:rsid w:val="00255BBF"/>
    <w:rsid w:val="00256181"/>
    <w:rsid w:val="00256537"/>
    <w:rsid w:val="0026010A"/>
    <w:rsid w:val="002602AD"/>
    <w:rsid w:val="00260570"/>
    <w:rsid w:val="00261406"/>
    <w:rsid w:val="00261759"/>
    <w:rsid w:val="00265F44"/>
    <w:rsid w:val="00267CDF"/>
    <w:rsid w:val="0028343E"/>
    <w:rsid w:val="00287064"/>
    <w:rsid w:val="002A17D3"/>
    <w:rsid w:val="002A5330"/>
    <w:rsid w:val="002A769C"/>
    <w:rsid w:val="002C575F"/>
    <w:rsid w:val="003049FF"/>
    <w:rsid w:val="003062C7"/>
    <w:rsid w:val="00323832"/>
    <w:rsid w:val="003277EF"/>
    <w:rsid w:val="00336D9C"/>
    <w:rsid w:val="00353855"/>
    <w:rsid w:val="00366A97"/>
    <w:rsid w:val="003736CF"/>
    <w:rsid w:val="00375380"/>
    <w:rsid w:val="003942B0"/>
    <w:rsid w:val="003B516D"/>
    <w:rsid w:val="003B6F08"/>
    <w:rsid w:val="003C313E"/>
    <w:rsid w:val="003C4B6E"/>
    <w:rsid w:val="003D37E1"/>
    <w:rsid w:val="003D7EF4"/>
    <w:rsid w:val="003E18BA"/>
    <w:rsid w:val="003F26E3"/>
    <w:rsid w:val="004005FB"/>
    <w:rsid w:val="0040290F"/>
    <w:rsid w:val="00420C08"/>
    <w:rsid w:val="00435CE0"/>
    <w:rsid w:val="00451D25"/>
    <w:rsid w:val="00467024"/>
    <w:rsid w:val="004773CB"/>
    <w:rsid w:val="00487FEA"/>
    <w:rsid w:val="004A18BA"/>
    <w:rsid w:val="004B18AA"/>
    <w:rsid w:val="004C00E2"/>
    <w:rsid w:val="004C3302"/>
    <w:rsid w:val="004C5056"/>
    <w:rsid w:val="004C6F9E"/>
    <w:rsid w:val="004D5AEB"/>
    <w:rsid w:val="004D6762"/>
    <w:rsid w:val="004E2491"/>
    <w:rsid w:val="004F63DD"/>
    <w:rsid w:val="0051426B"/>
    <w:rsid w:val="00522258"/>
    <w:rsid w:val="00546F32"/>
    <w:rsid w:val="00547002"/>
    <w:rsid w:val="00555CD4"/>
    <w:rsid w:val="0056569A"/>
    <w:rsid w:val="00583213"/>
    <w:rsid w:val="005843D9"/>
    <w:rsid w:val="005A4623"/>
    <w:rsid w:val="005A54A0"/>
    <w:rsid w:val="005B3305"/>
    <w:rsid w:val="005B62B4"/>
    <w:rsid w:val="005B6DB3"/>
    <w:rsid w:val="005D50B2"/>
    <w:rsid w:val="005F0686"/>
    <w:rsid w:val="006306EC"/>
    <w:rsid w:val="006448FF"/>
    <w:rsid w:val="00651A0C"/>
    <w:rsid w:val="00660802"/>
    <w:rsid w:val="00666260"/>
    <w:rsid w:val="0066694B"/>
    <w:rsid w:val="00683C2C"/>
    <w:rsid w:val="006868FA"/>
    <w:rsid w:val="006915C4"/>
    <w:rsid w:val="006944A9"/>
    <w:rsid w:val="00695854"/>
    <w:rsid w:val="006A0B3B"/>
    <w:rsid w:val="006A6E7A"/>
    <w:rsid w:val="006C3CCA"/>
    <w:rsid w:val="006D04C5"/>
    <w:rsid w:val="006D3C66"/>
    <w:rsid w:val="006F3579"/>
    <w:rsid w:val="006F4D35"/>
    <w:rsid w:val="006F5E7F"/>
    <w:rsid w:val="007043F9"/>
    <w:rsid w:val="00704830"/>
    <w:rsid w:val="007116B7"/>
    <w:rsid w:val="00712381"/>
    <w:rsid w:val="00714888"/>
    <w:rsid w:val="00716126"/>
    <w:rsid w:val="00723033"/>
    <w:rsid w:val="0073513F"/>
    <w:rsid w:val="007429EF"/>
    <w:rsid w:val="00747B41"/>
    <w:rsid w:val="00757F9B"/>
    <w:rsid w:val="0076308B"/>
    <w:rsid w:val="007704ED"/>
    <w:rsid w:val="00770507"/>
    <w:rsid w:val="00772793"/>
    <w:rsid w:val="00776ABF"/>
    <w:rsid w:val="00780F61"/>
    <w:rsid w:val="007A2938"/>
    <w:rsid w:val="007B3D0A"/>
    <w:rsid w:val="007C7504"/>
    <w:rsid w:val="007D446C"/>
    <w:rsid w:val="007D62F0"/>
    <w:rsid w:val="007D63B1"/>
    <w:rsid w:val="007E00BF"/>
    <w:rsid w:val="00812E8C"/>
    <w:rsid w:val="0082635C"/>
    <w:rsid w:val="0082771A"/>
    <w:rsid w:val="00832215"/>
    <w:rsid w:val="00841B35"/>
    <w:rsid w:val="00852ED0"/>
    <w:rsid w:val="00854978"/>
    <w:rsid w:val="00876DC2"/>
    <w:rsid w:val="00897D89"/>
    <w:rsid w:val="008B02D6"/>
    <w:rsid w:val="008B303A"/>
    <w:rsid w:val="008C17AF"/>
    <w:rsid w:val="008C46E8"/>
    <w:rsid w:val="008D6AE4"/>
    <w:rsid w:val="008D7CC6"/>
    <w:rsid w:val="008E13E3"/>
    <w:rsid w:val="008E21FA"/>
    <w:rsid w:val="008F4DE2"/>
    <w:rsid w:val="00906C8A"/>
    <w:rsid w:val="009070F0"/>
    <w:rsid w:val="00917291"/>
    <w:rsid w:val="00917B92"/>
    <w:rsid w:val="00931AE7"/>
    <w:rsid w:val="0093542D"/>
    <w:rsid w:val="00966CBF"/>
    <w:rsid w:val="00973CD1"/>
    <w:rsid w:val="0098637D"/>
    <w:rsid w:val="0099235C"/>
    <w:rsid w:val="009B0F8B"/>
    <w:rsid w:val="009B2311"/>
    <w:rsid w:val="009B256A"/>
    <w:rsid w:val="009E0B01"/>
    <w:rsid w:val="009E3A4B"/>
    <w:rsid w:val="009F2563"/>
    <w:rsid w:val="009F4753"/>
    <w:rsid w:val="00A03004"/>
    <w:rsid w:val="00A12191"/>
    <w:rsid w:val="00A379B0"/>
    <w:rsid w:val="00A456EA"/>
    <w:rsid w:val="00A50472"/>
    <w:rsid w:val="00A543FE"/>
    <w:rsid w:val="00A67597"/>
    <w:rsid w:val="00A80F1F"/>
    <w:rsid w:val="00A83DAD"/>
    <w:rsid w:val="00AA0ABB"/>
    <w:rsid w:val="00AA5225"/>
    <w:rsid w:val="00AB46BE"/>
    <w:rsid w:val="00AC5E89"/>
    <w:rsid w:val="00AD6F10"/>
    <w:rsid w:val="00AE0B24"/>
    <w:rsid w:val="00AE14AD"/>
    <w:rsid w:val="00AE1938"/>
    <w:rsid w:val="00AE4F30"/>
    <w:rsid w:val="00AF6924"/>
    <w:rsid w:val="00B02415"/>
    <w:rsid w:val="00B06C47"/>
    <w:rsid w:val="00B13350"/>
    <w:rsid w:val="00B16A4F"/>
    <w:rsid w:val="00B41EFF"/>
    <w:rsid w:val="00B42E67"/>
    <w:rsid w:val="00B6297F"/>
    <w:rsid w:val="00B75B17"/>
    <w:rsid w:val="00B90DB8"/>
    <w:rsid w:val="00BA33BE"/>
    <w:rsid w:val="00BC13BB"/>
    <w:rsid w:val="00BC5803"/>
    <w:rsid w:val="00BE43F9"/>
    <w:rsid w:val="00BF2E30"/>
    <w:rsid w:val="00BF3A51"/>
    <w:rsid w:val="00C06B1B"/>
    <w:rsid w:val="00C11DC5"/>
    <w:rsid w:val="00C11EC9"/>
    <w:rsid w:val="00C16CBE"/>
    <w:rsid w:val="00C2472D"/>
    <w:rsid w:val="00C30409"/>
    <w:rsid w:val="00C449A4"/>
    <w:rsid w:val="00C571AD"/>
    <w:rsid w:val="00C71F35"/>
    <w:rsid w:val="00C75A44"/>
    <w:rsid w:val="00C8303E"/>
    <w:rsid w:val="00C85E87"/>
    <w:rsid w:val="00C90E4B"/>
    <w:rsid w:val="00CA3932"/>
    <w:rsid w:val="00CB1FD9"/>
    <w:rsid w:val="00CB7A42"/>
    <w:rsid w:val="00CB7F87"/>
    <w:rsid w:val="00CC246A"/>
    <w:rsid w:val="00CC6626"/>
    <w:rsid w:val="00CE35A5"/>
    <w:rsid w:val="00CF4EB2"/>
    <w:rsid w:val="00D24FB5"/>
    <w:rsid w:val="00D35034"/>
    <w:rsid w:val="00D352BC"/>
    <w:rsid w:val="00D44B7C"/>
    <w:rsid w:val="00D4676C"/>
    <w:rsid w:val="00D54359"/>
    <w:rsid w:val="00D637A4"/>
    <w:rsid w:val="00D755AA"/>
    <w:rsid w:val="00D76392"/>
    <w:rsid w:val="00D907D0"/>
    <w:rsid w:val="00DB47F2"/>
    <w:rsid w:val="00DB4B55"/>
    <w:rsid w:val="00DC0454"/>
    <w:rsid w:val="00DD307B"/>
    <w:rsid w:val="00DD46E7"/>
    <w:rsid w:val="00DE0906"/>
    <w:rsid w:val="00DE4E3E"/>
    <w:rsid w:val="00DF34AD"/>
    <w:rsid w:val="00E0272D"/>
    <w:rsid w:val="00E10259"/>
    <w:rsid w:val="00E11863"/>
    <w:rsid w:val="00E12F9A"/>
    <w:rsid w:val="00E13987"/>
    <w:rsid w:val="00E21451"/>
    <w:rsid w:val="00E318C6"/>
    <w:rsid w:val="00E32883"/>
    <w:rsid w:val="00E346CD"/>
    <w:rsid w:val="00E414D2"/>
    <w:rsid w:val="00E5304F"/>
    <w:rsid w:val="00E61461"/>
    <w:rsid w:val="00E72479"/>
    <w:rsid w:val="00E90758"/>
    <w:rsid w:val="00E92DD4"/>
    <w:rsid w:val="00EA2266"/>
    <w:rsid w:val="00EB0579"/>
    <w:rsid w:val="00EB057D"/>
    <w:rsid w:val="00EB7A58"/>
    <w:rsid w:val="00EC551B"/>
    <w:rsid w:val="00EC73F1"/>
    <w:rsid w:val="00ED01DE"/>
    <w:rsid w:val="00ED168F"/>
    <w:rsid w:val="00ED7B76"/>
    <w:rsid w:val="00EF2C3C"/>
    <w:rsid w:val="00EF4F2F"/>
    <w:rsid w:val="00F06B3F"/>
    <w:rsid w:val="00F12C0D"/>
    <w:rsid w:val="00F15B0F"/>
    <w:rsid w:val="00F20CF0"/>
    <w:rsid w:val="00F211AB"/>
    <w:rsid w:val="00F37ED5"/>
    <w:rsid w:val="00F55EA9"/>
    <w:rsid w:val="00F76C67"/>
    <w:rsid w:val="00F87568"/>
    <w:rsid w:val="00F90B29"/>
    <w:rsid w:val="00F91231"/>
    <w:rsid w:val="00FA0785"/>
    <w:rsid w:val="00FB166C"/>
    <w:rsid w:val="00FB328E"/>
    <w:rsid w:val="00FE0B77"/>
    <w:rsid w:val="00FE35C5"/>
    <w:rsid w:val="00FE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103F9F4D"/>
  <w15:docId w15:val="{032D735E-642C-4577-A3A4-BBC56D5D2E59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72479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247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E72479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E72479"/>
    <w:rPr>
      <w:rFonts w:ascii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6868FA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CB7F87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CB7F87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B7F87"/>
    <w:rPr>
      <w:vertAlign w:val="superscript"/>
    </w:rPr>
  </w:style>
  <w:style w:type="paragraph" w:styleId="Podnoje">
    <w:name w:val="footer"/>
    <w:basedOn w:val="Normal"/>
    <w:link w:val="PodnojeChar"/>
    <w:uiPriority w:val="99"/>
    <w:unhideWhenUsed/>
    <w:rsid w:val="00CB7F87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B7F87"/>
  </w:style>
  <w:style w:type="character" w:styleId="Tekstrezerviranogmjesta">
    <w:name w:val="Placeholder Text"/>
    <w:basedOn w:val="Zadanifontodlomka"/>
    <w:uiPriority w:val="99"/>
    <w:semiHidden/>
    <w:rsid w:val="00E318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318C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318C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318C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318C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lipnja 2026.</izvorni_sadrzaj>
    <derivirana_varijabla naziv="DomainObject.DatumDonosenjaOdluke_1">30.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Romić-Ćukušić</izvorni_sadrzaj>
    <derivirana_varijabla naziv="DomainObject.DonositeljOdluke.Prezime_1">Romić-Ćukušić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6495</izvorni_sadrzaj>
    <derivirana_varijabla naziv="DomainObject.Predmet.Broj_1">6495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2025.</izvorni_sadrzaj>
    <derivirana_varijabla naziv="DomainObject.Predmet.DatumOsnivanja_1">27.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Ivanka Romić-Ćukušić</izvorni_sadrzaj>
    <derivirana_varijabla naziv="DomainObject.Predmet.Opis_1">vanjski Ivanka Romić-Ćukušić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Ikp-6495/2025</izvorni_sadrzaj>
    <derivirana_varijabla naziv="DomainObject.Predmet.OznakaBroj_1">Pp Ikp-6495/2025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Jasna Mujić</izvorni_sadrzaj>
    <derivirana_varijabla naziv="DomainObject.Predmet.ProtustrankaFormated_1">  Jasna Mujić</derivirana_varijabla>
  </DomainObject.Predmet.ProtustrankaFormated>
  <DomainObject.Predmet.ProtustrankaFormatedOIB>
    <izvorni_sadrzaj>  Jasna Mujić, OIB 68706942507</izvorni_sadrzaj>
    <derivirana_varijabla naziv="DomainObject.Predmet.ProtustrankaFormatedOIB_1">  Jasna Mujić, OIB 68706942507</derivirana_varijabla>
  </DomainObject.Predmet.ProtustrankaFormatedOIB>
  <DomainObject.Predmet.ProtustrankaFormatedWithAdress>
    <izvorni_sadrzaj> Jasna Mujić, Ulica Brune Bjelinskog 6, 10360 Sesvete</izvorni_sadrzaj>
    <derivirana_varijabla naziv="DomainObject.Predmet.ProtustrankaFormatedWithAdress_1"> Jasna Mujić, Ulica Brune Bjelinskog 6, 10360 Sesvete</derivirana_varijabla>
  </DomainObject.Predmet.ProtustrankaFormatedWithAdress>
  <DomainObject.Predmet.ProtustrankaFormatedWithAdressOIB>
    <izvorni_sadrzaj> Jasna Mujić, OIB 68706942507, Ulica Brune Bjelinskog 6, 10360 Sesvete</izvorni_sadrzaj>
    <derivirana_varijabla naziv="DomainObject.Predmet.ProtustrankaFormatedWithAdressOIB_1"> Jasna Mujić, OIB 68706942507, Ulica Brune Bjelinskog 6, 10360 Sesvete</derivirana_varijabla>
  </DomainObject.Predmet.ProtustrankaFormatedWithAdressOIB>
  <DomainObject.Predmet.ProtustrankaWithAdress>
    <izvorni_sadrzaj>Jasna Mujić Ulica Brune Bjelinskog 6, 10360 Sesvete</izvorni_sadrzaj>
    <derivirana_varijabla naziv="DomainObject.Predmet.ProtustrankaWithAdress_1">Jasna Mujić Ulica Brune Bjelinskog 6, 10360 Sesvete</derivirana_varijabla>
  </DomainObject.Predmet.ProtustrankaWithAdress>
  <DomainObject.Predmet.ProtustrankaWithAdressOIB>
    <izvorni_sadrzaj>Jasna Mujić, OIB 68706942507, Ulica Brune Bjelinskog 6, 10360 Sesvete</izvorni_sadrzaj>
    <derivirana_varijabla naziv="DomainObject.Predmet.ProtustrankaWithAdressOIB_1">Jasna Mujić, OIB 68706942507, Ulica Brune Bjelinskog 6, 10360 Sesvete</derivirana_varijabla>
  </DomainObject.Predmet.ProtustrankaWithAdressOIB>
  <DomainObject.Predmet.ProtustrankaNazivFormated>
    <izvorni_sadrzaj>Jasna Mujić</izvorni_sadrzaj>
    <derivirana_varijabla naziv="DomainObject.Predmet.ProtustrankaNazivFormated_1">Jasna Mujić</derivirana_varijabla>
  </DomainObject.Predmet.ProtustrankaNazivFormated>
  <DomainObject.Predmet.ProtustrankaNazivFormatedOIB>
    <izvorni_sadrzaj>Jasna Mujić, OIB 68706942507</izvorni_sadrzaj>
    <derivirana_varijabla naziv="DomainObject.Predmet.ProtustrankaNazivFormatedOIB_1">Jasna Mujić, OIB 68706942507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Ivanka Romić Čukušić, 69.</izvorni_sadrzaj>
    <derivirana_varijabla naziv="DomainObject.Predmet.Referada.Naziv_1">Ivanka Romić Čukušić, 69.</derivirana_varijabla>
  </DomainObject.Predmet.Referada.Naziv>
  <DomainObject.Predmet.Referada.Oznaka>
    <izvorni_sadrzaj>69</izvorni_sadrzaj>
    <derivirana_varijabla naziv="DomainObject.Predmet.Referada.Oznaka_1">69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318</izvorni_sadrzaj>
    <derivirana_varijabla naziv="DomainObject.Predmet.Referada.Prostorija.Oznaka_1">318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Ivanka Romić-Ćukušić</izvorni_sadrzaj>
    <derivirana_varijabla naziv="DomainObject.Predmet.Referada.Sudac_1">Ivanka Romić-Ćukušić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Sesvetama</izvorni_sadrzaj>
    <derivirana_varijabla naziv="DomainObject.Predmet.StrankaFormated_1">  Općinski sud u Sesvetama</derivirana_varijabla>
  </DomainObject.Predmet.StrankaFormated>
  <DomainObject.Predmet.StrankaFormatedOIB>
    <izvorni_sadrzaj>  Općinski sud u Sesvetama, OIB 72931567836</izvorni_sadrzaj>
    <derivirana_varijabla naziv="DomainObject.Predmet.StrankaFormatedOIB_1">  Općinski sud u Sesvetama, OIB 72931567836</derivirana_varijabla>
  </DomainObject.Predmet.StrankaFormatedOIB>
  <DomainObject.Predmet.StrankaFormatedWithAdress>
    <izvorni_sadrzaj> Općinski sud u Sesvetama, Industrijska cesta 15, 10360 Sesvete</izvorni_sadrzaj>
    <derivirana_varijabla naziv="DomainObject.Predmet.StrankaFormatedWithAdress_1"> Općinski sud u Sesvetama, Industrijska cesta 15, 10360 Sesvete</derivirana_varijabla>
  </DomainObject.Predmet.StrankaFormatedWithAdress>
  <DomainObject.Predmet.StrankaFormatedWithAdressOIB>
    <izvorni_sadrzaj> Općinski sud u Sesvetama, OIB 72931567836, Industrijska cesta 15, 10360 Sesvete</izvorni_sadrzaj>
    <derivirana_varijabla naziv="DomainObject.Predmet.StrankaFormatedWithAdressOIB_1"> Općinski sud u Sesvetama, OIB 72931567836, Industrijska cesta 15, 10360 Sesvete</derivirana_varijabla>
  </DomainObject.Predmet.StrankaFormatedWithAdressOIB>
  <DomainObject.Predmet.StrankaWithAdress>
    <izvorni_sadrzaj>Općinski sud u Sesvetama Industrijska cesta 15,10360 Sesvete</izvorni_sadrzaj>
    <derivirana_varijabla naziv="DomainObject.Predmet.StrankaWithAdress_1">Općinski sud u Sesvetama Industrijska cesta 15,10360 Sesvete</derivirana_varijabla>
  </DomainObject.Predmet.StrankaWithAdress>
  <DomainObject.Predmet.StrankaWithAdressOIB>
    <izvorni_sadrzaj>Općinski sud u Sesvetama, OIB 72931567836, Industrijska cesta 15,10360 Sesvete</izvorni_sadrzaj>
    <derivirana_varijabla naziv="DomainObject.Predmet.StrankaWithAdressOIB_1">Općinski sud u Sesvetama, OIB 72931567836, Industrijska cesta 15,10360 Sesvete</derivirana_varijabla>
  </DomainObject.Predmet.StrankaWithAdressOIB>
  <DomainObject.Predmet.StrankaNazivFormated>
    <izvorni_sadrzaj>Općinski sud u Sesvetama</izvorni_sadrzaj>
    <derivirana_varijabla naziv="DomainObject.Predmet.StrankaNazivFormated_1">Općinski sud u Sesvetama</derivirana_varijabla>
  </DomainObject.Predmet.StrankaNazivFormated>
  <DomainObject.Predmet.StrankaNazivFormatedOIB>
    <izvorni_sadrzaj>Općinski sud u Sesvetama, OIB 72931567836</izvorni_sadrzaj>
    <derivirana_varijabla naziv="DomainObject.Predmet.StrankaNazivFormatedOIB_1">Općinski sud u Sesvetama, OIB 72931567836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Radojka Balen</izvorni_sadrzaj>
    <derivirana_varijabla naziv="DomainObject.Predmet.Zapisnicar_1">Radojka Balen</derivirana_varijabla>
  </DomainObject.Predmet.Zapisnicar>
  <DomainObject.Predmet.StrankaListFormated>
    <izvorni_sadrzaj>
      <item>Općinski sud u Sesvetama</item>
    </izvorni_sadrzaj>
    <derivirana_varijabla naziv="DomainObject.Predmet.StrankaListFormated_1">
      <item>Općinski sud u Sesvetama</item>
    </derivirana_varijabla>
  </DomainObject.Predmet.StrankaListFormated>
  <DomainObject.Predmet.StrankaListFormatedOIB>
    <izvorni_sadrzaj>
      <item>Općinski sud u Sesvetama, OIB 72931567836</item>
    </izvorni_sadrzaj>
    <derivirana_varijabla naziv="DomainObject.Predmet.StrankaListFormatedOIB_1">
      <item>Općinski sud u Sesvetama, OIB 72931567836</item>
    </derivirana_varijabla>
  </DomainObject.Predmet.StrankaListFormatedOIB>
  <DomainObject.Predmet.StrankaListFormatedWithAdress>
    <izvorni_sadrzaj>
      <item>Općinski sud u Sesvetama, Industrijska cesta 15, 10360 Sesvete</item>
    </izvorni_sadrzaj>
    <derivirana_varijabla naziv="DomainObject.Predmet.StrankaListFormatedWithAdress_1">
      <item>Općinski sud u Sesvetama, Industrijska cesta 15, 10360 Sesvete</item>
    </derivirana_varijabla>
  </DomainObject.Predmet.StrankaListFormatedWithAdress>
  <DomainObject.Predmet.StrankaListFormatedWithAdressOIB>
    <izvorni_sadrzaj>
      <item>Općinski sud u Sesvetama, OIB 72931567836, Industrijska cesta 15, 10360 Sesvete</item>
    </izvorni_sadrzaj>
    <derivirana_varijabla naziv="DomainObject.Predmet.StrankaListFormatedWithAdressOIB_1">
      <item>Općinski sud u Sesvetama, OIB 72931567836, Industrijska cesta 15, 10360 Sesvete</item>
    </derivirana_varijabla>
  </DomainObject.Predmet.StrankaListFormatedWithAdressOIB>
  <DomainObject.Predmet.StrankaListNazivFormated>
    <izvorni_sadrzaj>
      <item>Općinski sud u Sesvetama</item>
    </izvorni_sadrzaj>
    <derivirana_varijabla naziv="DomainObject.Predmet.StrankaListNazivFormated_1">
      <item>Općinski sud u Sesvetama</item>
    </derivirana_varijabla>
  </DomainObject.Predmet.StrankaListNazivFormated>
  <DomainObject.Predmet.StrankaListNazivFormatedOIB>
    <izvorni_sadrzaj>
      <item>Općinski sud u Sesvetama, OIB 72931567836</item>
    </izvorni_sadrzaj>
    <derivirana_varijabla naziv="DomainObject.Predmet.StrankaListNazivFormatedOIB_1">
      <item>Općinski sud u Sesvetama, OIB 72931567836</item>
    </derivirana_varijabla>
  </DomainObject.Predmet.StrankaListNazivFormatedOIB>
  <DomainObject.Predmet.ProtuStrankaListFormated>
    <izvorni_sadrzaj>
      <item>Jasna Mujić</item>
    </izvorni_sadrzaj>
    <derivirana_varijabla naziv="DomainObject.Predmet.ProtuStrankaListFormated_1">
      <item>Jasna Mujić</item>
    </derivirana_varijabla>
  </DomainObject.Predmet.ProtuStrankaListFormated>
  <DomainObject.Predmet.ProtuStrankaListFormatedOIB>
    <izvorni_sadrzaj>
      <item>Jasna Mujić, OIB 68706942507</item>
    </izvorni_sadrzaj>
    <derivirana_varijabla naziv="DomainObject.Predmet.ProtuStrankaListFormatedOIB_1">
      <item>Jasna Mujić, OIB 68706942507</item>
    </derivirana_varijabla>
  </DomainObject.Predmet.ProtuStrankaListFormatedOIB>
  <DomainObject.Predmet.ProtuStrankaListFormatedWithAdress>
    <izvorni_sadrzaj>
      <item>Jasna Mujić, Ulica Brune Bjelinskog 6, 10360 Sesvete</item>
    </izvorni_sadrzaj>
    <derivirana_varijabla naziv="DomainObject.Predmet.ProtuStrankaListFormatedWithAdress_1">
      <item>Jasna Mujić, Ulica Brune Bjelinskog 6, 10360 Sesvete</item>
    </derivirana_varijabla>
  </DomainObject.Predmet.ProtuStrankaListFormatedWithAdress>
  <DomainObject.Predmet.ProtuStrankaListFormatedWithAdressOIB>
    <izvorni_sadrzaj>
      <item>Jasna Mujić, OIB 68706942507, Ulica Brune Bjelinskog 6, 10360 Sesvete</item>
    </izvorni_sadrzaj>
    <derivirana_varijabla naziv="DomainObject.Predmet.ProtuStrankaListFormatedWithAdressOIB_1">
      <item>Jasna Mujić, OIB 68706942507, Ulica Brune Bjelinskog 6, 10360 Sesvete</item>
    </derivirana_varijabla>
  </DomainObject.Predmet.ProtuStrankaListFormatedWithAdressOIB>
  <DomainObject.Predmet.ProtuStrankaListNazivFormated>
    <izvorni_sadrzaj>
      <item>Jasna Mujić</item>
    </izvorni_sadrzaj>
    <derivirana_varijabla naziv="DomainObject.Predmet.ProtuStrankaListNazivFormated_1">
      <item>Jasna Mujić</item>
    </derivirana_varijabla>
  </DomainObject.Predmet.ProtuStrankaListNazivFormated>
  <DomainObject.Predmet.ProtuStrankaListNazivFormatedOIB>
    <izvorni_sadrzaj>
      <item>Jasna Mujić, OIB 68706942507</item>
    </izvorni_sadrzaj>
    <derivirana_varijabla naziv="DomainObject.Predmet.ProtuStrankaListNazivFormatedOIB_1">
      <item>Jasna Mujić, OIB 68706942507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47</izvorni_sadrzaj>
    <derivirana_varijabla naziv="DomainObject.Predmet.ClanakZakona_1">47</derivirana_varijabla>
  </DomainObject.Predmet.ClanakZakona>
  <DomainObject.Predmet.ClanakZakonaFull>
    <izvorni_sadrzaj>članka 47.</izvorni_sadrzaj>
    <derivirana_varijabla naziv="DomainObject.Predmet.ClanakZakonaFull_1">članka 47.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lipnja 2026.</izvorni_sadrzaj>
    <derivirana_varijabla naziv="DomainObject.Datum_1">30. lipnja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Sesvetama</izvorni_sadrzaj>
    <derivirana_varijabla naziv="DomainObject.Predmet.StrankaIDrugi_1">Općinski sud u Sesvetama</derivirana_varijabla>
  </DomainObject.Predmet.StrankaIDrugi>
  <DomainObject.Predmet.ProtustrankaIDrugi>
    <izvorni_sadrzaj>Jasna Mujić</izvorni_sadrzaj>
    <derivirana_varijabla naziv="DomainObject.Predmet.ProtustrankaIDrugi_1">Jasna Mujić</derivirana_varijabla>
  </DomainObject.Predmet.ProtustrankaIDrugi>
  <DomainObject.Predmet.StrankaIDrugiAdressOIB>
    <izvorni_sadrzaj>Općinski sud u Sesvetama, OIB 72931567836, Industrijska cesta 15, 10360 Sesvete</izvorni_sadrzaj>
    <derivirana_varijabla naziv="DomainObject.Predmet.StrankaIDrugiAdressOIB_1">Općinski sud u Sesvetama, OIB 72931567836, Industrijska cesta 15, 10360 Sesvete</derivirana_varijabla>
  </DomainObject.Predmet.StrankaIDrugiAdressOIB>
  <DomainObject.Predmet.ProtustrankaIDrugiAdressOIB>
    <izvorni_sadrzaj>Jasna Mujić, OIB 68706942507, Ulica Brune Bjelinskog 6, 10360 Sesvete</izvorni_sadrzaj>
    <derivirana_varijabla naziv="DomainObject.Predmet.ProtustrankaIDrugiAdressOIB_1">Jasna Mujić, OIB 68706942507, Ulica Brune Bjelinskog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Mujić</item>
      <item>Općinski sud u Sesvetama</item>
    </izvorni_sadrzaj>
    <derivirana_varijabla naziv="DomainObject.Predmet.SudioniciListNaziv_1">
      <item>Jasna Mujić</item>
      <item>Općinski sud u Sesvetama</item>
    </derivirana_varijabla>
  </DomainObject.Predmet.SudioniciListNaziv>
  <DomainObject.Predmet.SudioniciListAdressOIB>
    <izvorni_sadrzaj>
      <item>Jasna Mujić, OIB 68706942507, Ulica Brune Bjelinskog 6,10360 Sesvete</item>
      <item>Općinski sud u Sesvetama, OIB 72931567836, Industrijska cesta 15,10360 Sesvete</item>
    </izvorni_sadrzaj>
    <derivirana_varijabla naziv="DomainObject.Predmet.SudioniciListAdressOIB_1">
      <item>Jasna Mujić, OIB 68706942507, Ulica Brune Bjelinskog 6,10360 Sesvete</item>
      <item>Općinski sud u Sesvetama, OIB 72931567836, Industrijska cesta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663,61 EUR</izvorni_sadrzaj>
    <derivirana_varijabla naziv="DomainObject.Predmet.Pristojbe_1">trošak za novčana kazna u iznosu od 663,61 EUR</derivirana_varijabla>
  </DomainObject.Predmet.Pristojbe>
  <DomainObject.Predmet.PristojbeSudionikNazivOIB>
    <izvorni_sadrzaj>Jasna Mujić, OIB 68706942507</izvorni_sadrzaj>
    <derivirana_varijabla naziv="DomainObject.Predmet.PristojbeSudionikNazivOIB_1">Jasna Mujić, OIB 68706942507</derivirana_varijabla>
  </DomainObject.Predmet.PristojbeSudionikNazivOIB>
  <DomainObject.Predmet.PristojbePNB>
    <izvorni_sadrzaj>HR63 6068-20454-1078062587</izvorni_sadrzaj>
    <derivirana_varijabla naziv="DomainObject.Predmet.PristojbePNB_1">HR63 6068-20454-1078062587</derivirana_varijabla>
  </DomainObject.Predmet.PristojbePNB>
  <DomainObject.Predmet.PristojbeIznos>
    <izvorni_sadrzaj>663,61 EUR</izvorni_sadrzaj>
    <derivirana_varijabla naziv="DomainObject.Predmet.PristojbeIznos_1">663,61 EUR</derivirana_varijabla>
  </DomainObject.Predmet.PristojbeIznos>
  <DomainObject.Predmet.PristojbeOpisPlacanja>
    <izvorni_sadrzaj>Novčana kazna Pp Ikp-6495/2025, OPS ZG.</izvorni_sadrzaj>
    <derivirana_varijabla naziv="DomainObject.Predmet.PristojbeOpisPlacanja_1">Novčana kazna Pp Ikp-6495/2025,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68706942507</item>
      <item>, OIB 72931567836</item>
    </izvorni_sadrzaj>
    <derivirana_varijabla naziv="DomainObject.Predmet.SudioniciListNazivOIB_1">
      <item>, OIB 68706942507</item>
      <item>, OIB 72931567836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2021.</izvorni_sadrzaj>
    <derivirana_varijabla naziv="DomainObject.Predmet.DatumPocetkaProcesa_1">26. travnja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energiji</item>
    </izvorni_sadrzaj>
    <derivirana_varijabla naziv="DomainObject.ZakonPravilnikList_1">
      <item>Zakon o energiji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Jasna Mujić, Ulica Brune Bjelinskog 6, 10360 Sesvete</izvorni_sadrzaj>
    <derivirana_varijabla naziv="DomainObject.Predmet.OsudenikImePrezimeAdresa_1">Jasna Mujić, Ulica Brune Bjelinskog 6, 10360 Sesvete</derivirana_varijabla>
  </DomainObject.Predmet.OsudenikImePrezimeAdresa>
  <DomainObject.Predmet.OsudenikImePrezimeOIBDatRodenja>
    <izvorni_sadrzaj>Jasna Mujić, OIB 68706942507, rođen-a 07.03.1977.</izvorni_sadrzaj>
    <derivirana_varijabla naziv="DomainObject.Predmet.OsudenikImePrezimeOIBDatRodenja_1">Jasna Mujić, OIB 68706942507, rođen-a 07.03.1977.</derivirana_varijabla>
  </DomainObject.Predmet.OsudenikImePrezimeOIBDatRodenja>
  <DomainObject.IkpPredmet.OdlukaRjesenjeIshodisni>
    <izvorni_sadrzaj>Pp-3091/2021-11 donesena 28.11.2022.</izvorni_sadrzaj>
    <derivirana_varijabla naziv="DomainObject.IkpPredmet.OdlukaRjesenjeIshodisni_1">Pp-3091/2021-11 donesena 28.11.2022.</derivirana_varijabla>
  </DomainObject.IkpPredmet.OdlukaRjesenjeIshodisni>
  <DomainObject.IkpPredmet.NovcanaObaveza.PreostaliIznos>
    <izvorni_sadrzaj>663,61 EUR</izvorni_sadrzaj>
    <derivirana_varijabla naziv="DomainObject.IkpPredmet.NovcanaObaveza.PreostaliIznos_1">663,61 EUR</derivirana_varijabla>
  </DomainObject.IkpPredmet.NovcanaObaveza.PreostaliIznos>
  <DomainObject.IkpPredmet.NovcanaObaveza.PNB>
    <izvorni_sadrzaj>HR63 6068-20454-1078062587</izvorni_sadrzaj>
    <derivirana_varijabla naziv="DomainObject.IkpPredmet.NovcanaObaveza.PNB_1">HR63 6068-20454-1078062587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26.05.2023.</izvorni_sadrzaj>
    <derivirana_varijabla naziv="DomainObject.IkpPredmet.IshodisnaOdlukaDatumPravomocnosti_1">26.05.2023.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26.06.2023.</izvorni_sadrzaj>
    <derivirana_varijabla naziv="DomainObject.IkpPredmet.IshodisnaOdlukaDatumIzvrsnosti_1">26.06.2023.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Pp Ikp-858/2023</izvorni_sadrzaj>
    <derivirana_varijabla naziv="DomainObject.PrviPodnesak.OznakaBrojPodnositelja_1">Pp Ikp-858/2023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7CADF-43E4-4DB7-A803-7F218F37293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334</properties:Words>
  <properties:Characters>1837</properties:Characters>
  <properties:Lines>56</properties:Lines>
  <properties:Paragraphs>23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2022-03-30T07:21:00Z</dcterms:created>
  <dc:creator>Mihaela Zgazivoda</dc:creator>
  <cp:lastModifiedBy>Jasenka Peroš</cp:lastModifiedBy>
  <cp:lastPrinted>2026-06-30T11:19:00Z</cp:lastPrinted>
  <dcterms:modified xmlns:xsi="http://www.w3.org/2001/XMLSchema-instance" xsi:type="dcterms:W3CDTF">2026-06-30T11:19:00Z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(zastara presuda - Jasmina.docx)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